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5" w:rsidRPr="007E3075" w:rsidRDefault="007E3075" w:rsidP="007E3075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7E3075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Изменения-12 от 27 декабря 2016 года в Проектную декларацию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«Восток»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 многоквартирного жилого дома с нежилыми помещениями и подземной автостоянкой (1-я очередь строительства: 3-4 секция) по строительному адресу:</w:t>
      </w:r>
    </w:p>
    <w:p w:rsidR="007E3075" w:rsidRPr="007E3075" w:rsidRDefault="007E3075" w:rsidP="007E3075">
      <w:pPr>
        <w:spacing w:after="0" w:line="240" w:lineRule="auto"/>
        <w:ind w:left="142" w:firstLine="282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b/>
          <w:bCs/>
          <w:color w:val="60534C"/>
          <w:lang w:eastAsia="ru-RU"/>
        </w:rPr>
        <w:t>Рязанская область, город Рязань, улица Тимуровцев, дом 5а (1-я очередь строительства: 3-4 секция)</w:t>
      </w:r>
    </w:p>
    <w:p w:rsidR="007E3075" w:rsidRPr="007E3075" w:rsidRDefault="007E3075" w:rsidP="007E3075">
      <w:pPr>
        <w:spacing w:after="0" w:line="240" w:lineRule="auto"/>
        <w:ind w:firstLine="424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color w:val="60534C"/>
          <w:lang w:eastAsia="ru-RU"/>
        </w:rPr>
        <w:t> </w:t>
      </w:r>
    </w:p>
    <w:p w:rsidR="007E3075" w:rsidRPr="007E3075" w:rsidRDefault="007E3075" w:rsidP="007E307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«Восток»</w:t>
      </w:r>
      <w:r w:rsidRPr="007E307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</w:t>
      </w:r>
      <w:r w:rsidRPr="007E3075">
        <w:rPr>
          <w:rFonts w:ascii="Calibri" w:eastAsia="Times New Roman" w:hAnsi="Calibri" w:cs="Calibri"/>
          <w:color w:val="60534C"/>
          <w:lang w:eastAsia="ru-RU"/>
        </w:rPr>
        <w:t> 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 публикует следующие изменения:</w:t>
      </w:r>
    </w:p>
    <w:p w:rsidR="007E3075" w:rsidRPr="007E3075" w:rsidRDefault="007E3075" w:rsidP="007E307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color w:val="60534C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«Восток» по строительству многоквартирного жилого дома с нежилыми помещениями и подземной автостоянкой (1-я очередь строительства: 3-4 секция) по строительному адресу: Рязанская область, город Рязань, улица Тимуровцев, дом 5а (1-я очередь строительства: 3-4 секция) </w:t>
      </w:r>
      <w:r w:rsidRPr="007E3075">
        <w:rPr>
          <w:rFonts w:ascii="Calibri" w:eastAsia="Times New Roman" w:hAnsi="Calibri" w:cs="Calibri"/>
          <w:b/>
          <w:bCs/>
          <w:color w:val="60534C"/>
          <w:lang w:eastAsia="ru-RU"/>
        </w:rPr>
        <w:t>(Жилой комплекс «Рокоссовский»)</w:t>
      </w:r>
      <w:r w:rsidRPr="007E3075">
        <w:rPr>
          <w:rFonts w:ascii="Calibri" w:eastAsia="Times New Roman" w:hAnsi="Calibri" w:cs="Calibri"/>
          <w:color w:val="60534C"/>
          <w:lang w:eastAsia="ru-RU"/>
        </w:rPr>
        <w:t>».</w:t>
      </w:r>
    </w:p>
    <w:p w:rsidR="007E3075" w:rsidRPr="007E3075" w:rsidRDefault="007E3075" w:rsidP="007E307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color w:val="60534C"/>
          <w:lang w:eastAsia="ru-RU"/>
        </w:rPr>
        <w:t> </w:t>
      </w:r>
    </w:p>
    <w:p w:rsidR="007E3075" w:rsidRPr="007E3075" w:rsidRDefault="007E3075" w:rsidP="007E307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7E3075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7E3075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</w:p>
    <w:tbl>
      <w:tblPr>
        <w:tblW w:w="0" w:type="auto"/>
        <w:tblCellSpacing w:w="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69"/>
      </w:tblGrid>
      <w:tr w:rsidR="007E3075" w:rsidRPr="007E3075" w:rsidTr="007E3075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многоквартирного жилого дома с нежилыми помещениями и подземной автостоянкой (1-я очередь строительства: 3-4 секция)</w:t>
            </w:r>
          </w:p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(Жилой комплекс «Рокоссовский»).</w:t>
            </w:r>
          </w:p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Строительный адрес: Рязанская область, город Рязань, улица Тимуровцев,</w:t>
            </w:r>
            <w:r w:rsidRPr="007E3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дом 5а</w:t>
            </w: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br/>
              <w:t>(1-я очередь строительства: 3-4 секция).</w:t>
            </w:r>
          </w:p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075">
              <w:rPr>
                <w:rFonts w:ascii="Times New Roman" w:eastAsia="Times New Roman" w:hAnsi="Times New Roman" w:cs="Times New Roman"/>
                <w:lang w:eastAsia="ru-RU"/>
              </w:rPr>
              <w:t>Срок окончания проекта (передачи) – до 30 июня 2018 года включительно.</w:t>
            </w:r>
          </w:p>
        </w:tc>
      </w:tr>
    </w:tbl>
    <w:p w:rsidR="007E3075" w:rsidRPr="007E3075" w:rsidRDefault="007E3075" w:rsidP="007E307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7E307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7E3075" w:rsidRPr="007E3075" w:rsidRDefault="007E3075" w:rsidP="007E3075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E307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95C48" w:rsidRDefault="007E3075" w:rsidP="007E3075">
      <w:r w:rsidRPr="007E307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7E3075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7E3075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7E3075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27 декабря 2016 года.</w:t>
      </w:r>
      <w:bookmarkStart w:id="0" w:name="_GoBack"/>
      <w:bookmarkEnd w:id="0"/>
    </w:p>
    <w:sectPr w:rsidR="0069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5"/>
    <w:rsid w:val="00695C48"/>
    <w:rsid w:val="007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3C11-4AB0-4EF5-99C5-46A9CEB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075"/>
    <w:rPr>
      <w:b/>
      <w:bCs/>
    </w:rPr>
  </w:style>
  <w:style w:type="character" w:styleId="a5">
    <w:name w:val="Emphasis"/>
    <w:basedOn w:val="a0"/>
    <w:uiPriority w:val="20"/>
    <w:qFormat/>
    <w:rsid w:val="007E3075"/>
    <w:rPr>
      <w:i/>
      <w:iCs/>
    </w:rPr>
  </w:style>
  <w:style w:type="character" w:customStyle="1" w:styleId="apple-converted-space">
    <w:name w:val="apple-converted-space"/>
    <w:basedOn w:val="a0"/>
    <w:rsid w:val="007E3075"/>
  </w:style>
  <w:style w:type="character" w:styleId="a6">
    <w:name w:val="Hyperlink"/>
    <w:basedOn w:val="a0"/>
    <w:uiPriority w:val="99"/>
    <w:semiHidden/>
    <w:unhideWhenUsed/>
    <w:rsid w:val="007E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2017-06-12T20:46:00Z</dcterms:created>
  <dcterms:modified xsi:type="dcterms:W3CDTF">2017-06-12T20:47:00Z</dcterms:modified>
</cp:coreProperties>
</file>